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35" w:rsidRDefault="004B3735" w:rsidP="004B3735">
      <w:pPr>
        <w:spacing w:after="240"/>
      </w:pPr>
      <w:r>
        <w:rPr>
          <w:noProof/>
        </w:rPr>
        <w:drawing>
          <wp:inline distT="0" distB="0" distL="0" distR="0" wp14:anchorId="3FE4AE3C" wp14:editId="42FD162E">
            <wp:extent cx="5735109" cy="687628"/>
            <wp:effectExtent l="0" t="0" r="0" b="0"/>
            <wp:docPr id="32" name="Obraz 32" descr="Ciąg trzech logotypów w kolejności od lewej: 1. Fundusze Europejskie dla Pomorza, 2. Dofinansowane przez Unię Europejską, 3. Urząd Marszałkowski Województwa Pomo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735" w:rsidRDefault="004B3735">
      <w:pPr>
        <w:spacing w:after="240"/>
        <w:jc w:val="right"/>
      </w:pPr>
    </w:p>
    <w:p w:rsidR="0020720C" w:rsidRDefault="006635B9">
      <w:pPr>
        <w:spacing w:after="240"/>
        <w:jc w:val="right"/>
      </w:pPr>
      <w:r>
        <w:t>Chojnice, dnia 2</w:t>
      </w:r>
      <w:r w:rsidR="00523CE2">
        <w:t>3</w:t>
      </w:r>
      <w:r>
        <w:t xml:space="preserve"> lipca 2026 r.</w:t>
      </w:r>
    </w:p>
    <w:p w:rsidR="0020720C" w:rsidRDefault="006635B9">
      <w:pPr>
        <w:spacing w:after="40"/>
      </w:pPr>
      <w:r>
        <w:rPr>
          <w:b/>
          <w:bCs/>
        </w:rPr>
        <w:t>Zamawiający:</w:t>
      </w:r>
    </w:p>
    <w:p w:rsidR="0020720C" w:rsidRDefault="006635B9">
      <w:r>
        <w:t>Gmina Chojnice</w:t>
      </w:r>
    </w:p>
    <w:p w:rsidR="0020720C" w:rsidRDefault="006635B9">
      <w:r>
        <w:t>ul. 31 Stycznia 56a, 89-600 Chojnice</w:t>
      </w:r>
    </w:p>
    <w:p w:rsidR="0020720C" w:rsidRDefault="006635B9">
      <w:r>
        <w:t>NIP: 555-19-08-755</w:t>
      </w:r>
    </w:p>
    <w:p w:rsidR="0020720C" w:rsidRDefault="006635B9">
      <w:pPr>
        <w:spacing w:after="240"/>
      </w:pPr>
      <w:r>
        <w:t>tel.: 52 397 21 29, e-mail: gmina@gminachojnice.com.pl</w:t>
      </w:r>
    </w:p>
    <w:p w:rsidR="0020720C" w:rsidRDefault="006635B9">
      <w:pPr>
        <w:spacing w:after="80"/>
        <w:jc w:val="center"/>
      </w:pPr>
      <w:r>
        <w:rPr>
          <w:b/>
          <w:bCs/>
          <w:sz w:val="28"/>
          <w:szCs w:val="28"/>
        </w:rPr>
        <w:t>ZAPYTANIE OFERTOWE</w:t>
      </w:r>
    </w:p>
    <w:p w:rsidR="0020720C" w:rsidRDefault="006635B9">
      <w:pPr>
        <w:spacing w:after="240"/>
        <w:jc w:val="center"/>
      </w:pPr>
      <w:r>
        <w:rPr>
          <w:b/>
          <w:bCs/>
          <w:sz w:val="24"/>
          <w:szCs w:val="24"/>
        </w:rPr>
        <w:t>na dostawę sprzętu multimedialnego i komputerowego</w:t>
      </w:r>
    </w:p>
    <w:p w:rsidR="0020720C" w:rsidRDefault="006635B9">
      <w:pPr>
        <w:spacing w:after="120" w:line="276" w:lineRule="auto"/>
      </w:pPr>
      <w:r>
        <w:t xml:space="preserve">Zamówienie realizowane </w:t>
      </w:r>
      <w:r w:rsidR="00F32D2E">
        <w:t xml:space="preserve">i finansowane </w:t>
      </w:r>
      <w:r w:rsidR="00ED0D49">
        <w:t>jest</w:t>
      </w:r>
      <w:bookmarkStart w:id="0" w:name="_GoBack"/>
      <w:bookmarkEnd w:id="0"/>
      <w:r>
        <w:t xml:space="preserve"> w ramach projektu </w:t>
      </w:r>
      <w:r>
        <w:rPr>
          <w:b/>
          <w:bCs/>
        </w:rPr>
        <w:t>„Edukacja przedszkolna w Gminie Chojnice”</w:t>
      </w:r>
      <w:r>
        <w:t xml:space="preserve"> nr </w:t>
      </w:r>
      <w:r>
        <w:rPr>
          <w:b/>
          <w:bCs/>
        </w:rPr>
        <w:t>FEPM.05.07-IZ.00-0002/24</w:t>
      </w:r>
      <w:r>
        <w:t>, współfinansowanego ze środków Europejskiego Funduszu Społecznego Plus w ramach programu Fundusze Europejskie dla Pomorza 2021–2027, Działanie FEPM.05.07.</w:t>
      </w:r>
    </w:p>
    <w:p w:rsidR="0020720C" w:rsidRDefault="006635B9">
      <w:pPr>
        <w:spacing w:before="240" w:after="120"/>
      </w:pPr>
      <w:r>
        <w:rPr>
          <w:b/>
          <w:bCs/>
          <w:sz w:val="24"/>
          <w:szCs w:val="24"/>
        </w:rPr>
        <w:t>I. Tryb udzielenia zamówienia</w:t>
      </w:r>
    </w:p>
    <w:p w:rsidR="00AE387C" w:rsidRDefault="00A34001">
      <w:pPr>
        <w:spacing w:after="120" w:line="276" w:lineRule="auto"/>
      </w:pPr>
      <w:r>
        <w:t>Postępowanie prowadzone jest w formie zapytania ofertowego, zgodnie z Wytycznymi dotyczącymi kwalifikowalności wydatków na lata 2021–2027. Szacunkowa wartość zamówienia nie przekracza kwoty 1</w:t>
      </w:r>
      <w:r w:rsidR="00405821">
        <w:t>7</w:t>
      </w:r>
      <w:r>
        <w:t>0 000 zł netto, w związku z czym do niniejszego postępowania nie stosuje się przepisów ustawy z dnia 11 września 2019 r. – Prawo zamówień publicznych (art. 2 ust. 1 pkt 1 ustawy).</w:t>
      </w:r>
    </w:p>
    <w:p w:rsidR="00AE387C" w:rsidRDefault="00A34001">
      <w:pPr>
        <w:spacing w:after="120" w:line="276" w:lineRule="auto"/>
      </w:pPr>
      <w:r>
        <w:t>Zamawiający zaprasza do składania ofert na realizację zamówienia opisanego w niniejszym zapyt</w:t>
      </w:r>
      <w:r w:rsidR="00B21DB8">
        <w:t>aniu ofertowym</w:t>
      </w:r>
      <w:r>
        <w:t>.</w:t>
      </w:r>
    </w:p>
    <w:p w:rsidR="0020720C" w:rsidRDefault="006635B9">
      <w:pPr>
        <w:spacing w:before="240" w:after="120"/>
      </w:pPr>
      <w:r>
        <w:rPr>
          <w:b/>
          <w:bCs/>
          <w:sz w:val="24"/>
          <w:szCs w:val="24"/>
        </w:rPr>
        <w:t>II. Opis przedmiotu zamówienia</w:t>
      </w:r>
    </w:p>
    <w:p w:rsidR="0020720C" w:rsidRDefault="006635B9">
      <w:pPr>
        <w:spacing w:after="120" w:line="276" w:lineRule="auto"/>
      </w:pPr>
      <w:r>
        <w:t>Przedmiotem zamówienia jest dostawa fabrycznie nowego sprzętu multimedialnego i komputerowego, wolnego od wad fizycznych i prawnych, o parametrach nie gorszych niż wskazane poniżej:</w:t>
      </w:r>
    </w:p>
    <w:tbl>
      <w:tblPr>
        <w:tblW w:w="902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2400"/>
        <w:gridCol w:w="4826"/>
        <w:gridCol w:w="1200"/>
      </w:tblGrid>
      <w:tr w:rsidR="0020720C">
        <w:trPr>
          <w:tblHeader/>
        </w:trPr>
        <w:tc>
          <w:tcPr>
            <w:tcW w:w="600" w:type="dxa"/>
            <w:shd w:val="clear" w:color="auto" w:fill="E7E6E6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2400" w:type="dxa"/>
            <w:shd w:val="clear" w:color="auto" w:fill="E7E6E6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  <w:jc w:val="center"/>
            </w:pPr>
            <w:r>
              <w:rPr>
                <w:b/>
                <w:bCs/>
              </w:rPr>
              <w:t>Nazwa</w:t>
            </w:r>
          </w:p>
        </w:tc>
        <w:tc>
          <w:tcPr>
            <w:tcW w:w="4826" w:type="dxa"/>
            <w:shd w:val="clear" w:color="auto" w:fill="E7E6E6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  <w:jc w:val="center"/>
            </w:pPr>
            <w:r>
              <w:rPr>
                <w:b/>
                <w:bCs/>
              </w:rPr>
              <w:t>Minimalne wymagane parametry techniczne</w:t>
            </w:r>
          </w:p>
        </w:tc>
        <w:tc>
          <w:tcPr>
            <w:tcW w:w="1200" w:type="dxa"/>
            <w:shd w:val="clear" w:color="auto" w:fill="E7E6E6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  <w:jc w:val="center"/>
            </w:pPr>
            <w:r>
              <w:rPr>
                <w:b/>
                <w:bCs/>
              </w:rPr>
              <w:t>Ilość</w:t>
            </w:r>
          </w:p>
        </w:tc>
      </w:tr>
      <w:tr w:rsidR="0020720C">
        <w:tc>
          <w:tcPr>
            <w:tcW w:w="6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4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</w:pPr>
            <w:r>
              <w:rPr>
                <w:b/>
                <w:bCs/>
              </w:rPr>
              <w:t>Monitor / ekran multimedialny (interaktywny)</w:t>
            </w:r>
          </w:p>
        </w:tc>
        <w:tc>
          <w:tcPr>
            <w:tcW w:w="4826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</w:pPr>
            <w:r>
              <w:rPr>
                <w:sz w:val="18"/>
                <w:szCs w:val="18"/>
              </w:rPr>
              <w:t>Przekątna ekranu min. 65"; rozdzielczość min. 4K UHD (3840×2160); ekran dotykowy min. 20 punktów dotyku; wbudowany system operacyjny (np. Android); wbudowane głośniki; złącza min. HDMI, USB; uchwyt ścienny w zestawie; oprogramowanie do zajęć edukacyjnych w języku polskim; gwarancja min. 24 miesiące.</w:t>
            </w:r>
          </w:p>
        </w:tc>
        <w:tc>
          <w:tcPr>
            <w:tcW w:w="12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  <w:jc w:val="center"/>
            </w:pPr>
            <w:r>
              <w:t>6 szt.</w:t>
            </w:r>
          </w:p>
        </w:tc>
      </w:tr>
      <w:tr w:rsidR="0020720C">
        <w:tc>
          <w:tcPr>
            <w:tcW w:w="6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043B4F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24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</w:pPr>
            <w:r>
              <w:rPr>
                <w:b/>
                <w:bCs/>
              </w:rPr>
              <w:t>Laptop z oprogramowaniem</w:t>
            </w:r>
          </w:p>
        </w:tc>
        <w:tc>
          <w:tcPr>
            <w:tcW w:w="4826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</w:pPr>
            <w:r>
              <w:rPr>
                <w:sz w:val="18"/>
                <w:szCs w:val="18"/>
              </w:rPr>
              <w:t xml:space="preserve">Ekran min. 15,6" Full HD; procesor min. 4-rdzeniowy osiągający w teście PassMark CPU Mark wynik min. 10 000 pkt; pamięć RAM min. 16 GB; dysk SSD min. 512 GB; karta sieciowa Wi-Fi, Bluetooth; kamera i mikrofon; system operacyjny z licencją (kompatybilny z infrastrukturą placówki) oraz pakiet biurowy z licencją bezterminową dla jednostek edukacyjnych; gwarancja </w:t>
            </w:r>
            <w:r>
              <w:rPr>
                <w:sz w:val="18"/>
                <w:szCs w:val="18"/>
              </w:rPr>
              <w:lastRenderedPageBreak/>
              <w:t>min. 24 miesiące.</w:t>
            </w:r>
          </w:p>
        </w:tc>
        <w:tc>
          <w:tcPr>
            <w:tcW w:w="12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  <w:jc w:val="center"/>
            </w:pPr>
            <w:r>
              <w:lastRenderedPageBreak/>
              <w:t>3 szt.</w:t>
            </w:r>
          </w:p>
        </w:tc>
      </w:tr>
      <w:tr w:rsidR="0020720C">
        <w:tc>
          <w:tcPr>
            <w:tcW w:w="6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043B4F">
            <w:pPr>
              <w:spacing w:before="40" w:after="40"/>
              <w:jc w:val="center"/>
            </w:pPr>
            <w:r>
              <w:lastRenderedPageBreak/>
              <w:t>3.</w:t>
            </w:r>
          </w:p>
        </w:tc>
        <w:tc>
          <w:tcPr>
            <w:tcW w:w="24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</w:pPr>
            <w:r>
              <w:rPr>
                <w:b/>
                <w:bCs/>
              </w:rPr>
              <w:t>Drukarka (urządzenie wielofunkcyjne)</w:t>
            </w:r>
          </w:p>
        </w:tc>
        <w:tc>
          <w:tcPr>
            <w:tcW w:w="4826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</w:pPr>
            <w:r>
              <w:rPr>
                <w:sz w:val="18"/>
                <w:szCs w:val="18"/>
              </w:rPr>
              <w:t>Kolorowe laserowe urządzenie wielofunkcyjne formatu A3 (druk, kopiowanie, skanowanie); druk dwustronny automatyczny (duplex); automatyczny podajnik dokumentów; prędkość druku min. 25 str./min (A4); łączność LAN, Wi-Fi, USB; komplet materiałów startowych (tonery); instalacja i konfiguracja w miejscu dostawy; gwarancja min. 24 miesiące.</w:t>
            </w:r>
          </w:p>
        </w:tc>
        <w:tc>
          <w:tcPr>
            <w:tcW w:w="12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  <w:jc w:val="center"/>
            </w:pPr>
            <w:r>
              <w:t>1 szt.</w:t>
            </w:r>
          </w:p>
        </w:tc>
      </w:tr>
    </w:tbl>
    <w:p w:rsidR="0020720C" w:rsidRDefault="0020720C">
      <w:pPr>
        <w:spacing w:after="120"/>
      </w:pPr>
    </w:p>
    <w:p w:rsidR="0020720C" w:rsidRDefault="006635B9">
      <w:pPr>
        <w:spacing w:after="120" w:line="276" w:lineRule="auto"/>
      </w:pPr>
      <w:r>
        <w:t>Cena powinna obejmować wszystkie koszty związane z realizacją zamówienia, w tym koszt dostawy do przedszkola gminnego w miejscowości Charzykowy (gmina Chojnice), wniesienia oraz – w zakresie wskazanym w opisie – montażu, instalacji i uruchomienia sprzętu.</w:t>
      </w:r>
    </w:p>
    <w:p w:rsidR="0020720C" w:rsidRDefault="006635B9">
      <w:pPr>
        <w:spacing w:before="240" w:after="120"/>
      </w:pPr>
      <w:r>
        <w:rPr>
          <w:b/>
          <w:bCs/>
          <w:sz w:val="24"/>
          <w:szCs w:val="24"/>
        </w:rPr>
        <w:t>III. Termin realizacji zamówienia</w:t>
      </w:r>
    </w:p>
    <w:p w:rsidR="0020720C" w:rsidRDefault="006635B9">
      <w:pPr>
        <w:spacing w:after="120" w:line="276" w:lineRule="auto"/>
      </w:pPr>
      <w:r>
        <w:t xml:space="preserve">Dostawa sprzętu planowana jest w terminie sierpień 2026 r. </w:t>
      </w:r>
    </w:p>
    <w:p w:rsidR="00AE387C" w:rsidRDefault="00A34001">
      <w:pPr>
        <w:spacing w:before="240" w:after="120"/>
      </w:pPr>
      <w:r>
        <w:rPr>
          <w:b/>
          <w:bCs/>
          <w:sz w:val="24"/>
          <w:szCs w:val="24"/>
        </w:rPr>
        <w:t>IV. Warunki udziału w postępowaniu</w:t>
      </w:r>
    </w:p>
    <w:p w:rsidR="00AE387C" w:rsidRDefault="00A34001">
      <w:pPr>
        <w:spacing w:after="120" w:line="276" w:lineRule="auto"/>
      </w:pPr>
      <w:r>
        <w:t>O udzielenie zamówienia mogą ubiegać się Wykonawcy, którzy posiadają uprawnienia, wiedzę, doświadczenie oraz potencjał techniczny i osobowy niezbędne do prawidłowej realizacji zamówienia. Zamawiający nie określa szczegółowych warunków udziału w postępowaniu.</w:t>
      </w:r>
    </w:p>
    <w:p w:rsidR="00AE387C" w:rsidRDefault="00A34001">
      <w:pPr>
        <w:spacing w:before="240" w:after="120"/>
      </w:pPr>
      <w:r>
        <w:rPr>
          <w:b/>
          <w:bCs/>
          <w:sz w:val="24"/>
          <w:szCs w:val="24"/>
        </w:rPr>
        <w:t>V. Kryteria oceny ofert</w:t>
      </w:r>
    </w:p>
    <w:p w:rsidR="00AE387C" w:rsidRDefault="00A34001">
      <w:pPr>
        <w:spacing w:after="120" w:line="276" w:lineRule="auto"/>
      </w:pPr>
      <w:r>
        <w:t>Jedynym kryterium oceny ofert jest cena – waga 100% (łączna cena brutto za realizację całości zamówienia).</w:t>
      </w:r>
    </w:p>
    <w:p w:rsidR="00AE387C" w:rsidRDefault="00A34001">
      <w:pPr>
        <w:spacing w:after="120" w:line="276" w:lineRule="auto"/>
      </w:pPr>
      <w:r>
        <w:t>Za najkorzystniejszą zostanie uznana oferta z najniższą łączną ceną brutto, spełniająca wymagania określone w niniejszym zapytaniu ofertowym. Jeżeli wybór oferty najkorzystniejszej nie będzie możliwy z uwagi na złożenie ofert o takiej samej cenie, Zamawiający wezwie Wykonawców, którzy złożyli te oferty, do złożenia ofert dodatkowych.</w:t>
      </w:r>
    </w:p>
    <w:p w:rsidR="00AE387C" w:rsidRDefault="00A34001">
      <w:pPr>
        <w:spacing w:before="240" w:after="120"/>
      </w:pPr>
      <w:r>
        <w:rPr>
          <w:b/>
          <w:bCs/>
          <w:sz w:val="24"/>
          <w:szCs w:val="24"/>
        </w:rPr>
        <w:t>VI. Sposób przygotowania oferty</w:t>
      </w:r>
    </w:p>
    <w:p w:rsidR="00AE387C" w:rsidRDefault="00A34001">
      <w:pPr>
        <w:pStyle w:val="Akapitzlist"/>
        <w:numPr>
          <w:ilvl w:val="0"/>
          <w:numId w:val="2"/>
        </w:numPr>
        <w:spacing w:after="60" w:line="276" w:lineRule="auto"/>
      </w:pPr>
      <w:r>
        <w:t>Ofertę należy sporządzić w języku polskim na formularzu ofertowym stanowiącym Załącznik nr 1 do niniejszego zapytania.</w:t>
      </w:r>
    </w:p>
    <w:p w:rsidR="00AE387C" w:rsidRDefault="00A34001">
      <w:pPr>
        <w:pStyle w:val="Akapitzlist"/>
        <w:numPr>
          <w:ilvl w:val="0"/>
          <w:numId w:val="2"/>
        </w:numPr>
        <w:spacing w:after="60" w:line="276" w:lineRule="auto"/>
      </w:pPr>
      <w:r>
        <w:t>Oferta powinna zawierać ceny jednostkowe netto, stawkę podatku VAT oraz wartości brutto dla poszczególnych pozycji zamówienia, a także łączną cenę brutto za realizację całości zamówienia.</w:t>
      </w:r>
    </w:p>
    <w:p w:rsidR="00AE387C" w:rsidRDefault="00A34001">
      <w:pPr>
        <w:pStyle w:val="Akapitzlist"/>
        <w:numPr>
          <w:ilvl w:val="0"/>
          <w:numId w:val="2"/>
        </w:numPr>
        <w:spacing w:after="60" w:line="276" w:lineRule="auto"/>
      </w:pPr>
      <w:r>
        <w:t>Cena oferty musi obejmować wszystkie koszty związane z realizacją zamówienia, w tym koszty wskazane w opisie przedmiotu zamówienia.</w:t>
      </w:r>
    </w:p>
    <w:p w:rsidR="00AE387C" w:rsidRDefault="00A34001">
      <w:pPr>
        <w:pStyle w:val="Akapitzlist"/>
        <w:numPr>
          <w:ilvl w:val="0"/>
          <w:numId w:val="2"/>
        </w:numPr>
        <w:spacing w:after="60" w:line="276" w:lineRule="auto"/>
      </w:pPr>
      <w:r>
        <w:t>Każdy Wykonawca może złożyć tylko jedną ofertę.</w:t>
      </w:r>
    </w:p>
    <w:p w:rsidR="00AE387C" w:rsidRDefault="00A34001">
      <w:pPr>
        <w:pStyle w:val="Akapitzlist"/>
        <w:numPr>
          <w:ilvl w:val="0"/>
          <w:numId w:val="2"/>
        </w:numPr>
        <w:spacing w:after="60" w:line="276" w:lineRule="auto"/>
      </w:pPr>
      <w:r>
        <w:t>Oferta musi być podpisana przez osobę upoważnioną do reprezentowania Wykonawcy.</w:t>
      </w:r>
    </w:p>
    <w:p w:rsidR="00AE387C" w:rsidRDefault="00A34001">
      <w:pPr>
        <w:spacing w:before="240" w:after="120"/>
      </w:pPr>
      <w:r>
        <w:rPr>
          <w:b/>
          <w:bCs/>
          <w:sz w:val="24"/>
          <w:szCs w:val="24"/>
        </w:rPr>
        <w:t>VII. Miejsce i termin składania ofert</w:t>
      </w:r>
    </w:p>
    <w:p w:rsidR="00AE387C" w:rsidRDefault="00A34001">
      <w:pPr>
        <w:spacing w:after="120" w:line="276" w:lineRule="auto"/>
      </w:pPr>
      <w:r>
        <w:t xml:space="preserve">Ofertę należy złożyć na formularzu ofertowym stanowiącym </w:t>
      </w:r>
      <w:r>
        <w:rPr>
          <w:b/>
          <w:bCs/>
        </w:rPr>
        <w:t>Załącznik nr 1</w:t>
      </w:r>
      <w:r>
        <w:t xml:space="preserve"> do niniejszego zapytania, w terminie </w:t>
      </w:r>
      <w:r>
        <w:rPr>
          <w:b/>
          <w:bCs/>
        </w:rPr>
        <w:t>do dnia 30.07.2026 r.</w:t>
      </w:r>
      <w:r>
        <w:t>, w następującej formie:</w:t>
      </w:r>
    </w:p>
    <w:p w:rsidR="0020720C" w:rsidRDefault="006635B9" w:rsidP="00043B4F">
      <w:pPr>
        <w:pStyle w:val="Akapitzlist"/>
        <w:numPr>
          <w:ilvl w:val="0"/>
          <w:numId w:val="2"/>
        </w:numPr>
        <w:spacing w:after="60" w:line="276" w:lineRule="auto"/>
      </w:pPr>
      <w:r>
        <w:lastRenderedPageBreak/>
        <w:t>pocztą elektroniczną na adres: ilonasg@gminachojnice.com.pl (skan podpisanego formularza ofertowego lub dokument opatrzony kwalifikowanym podpisem elektronicznym, podpisem zaufanym lub podpisem osobistym).</w:t>
      </w:r>
    </w:p>
    <w:p w:rsidR="00AE387C" w:rsidRDefault="00A34001">
      <w:pPr>
        <w:spacing w:after="120" w:line="276" w:lineRule="auto"/>
      </w:pPr>
      <w:r>
        <w:t>Oferty złożone po upływie terminu składania ofert nie będą rozpatrywane.</w:t>
      </w:r>
    </w:p>
    <w:p w:rsidR="0020720C" w:rsidRDefault="006635B9">
      <w:pPr>
        <w:spacing w:after="120" w:line="276" w:lineRule="auto"/>
      </w:pPr>
      <w:r>
        <w:t>Osoba do kontaktu: Ilona Sołtyk-Grabowska, tel. 52 880 13 43, e-mail: ilonasg@gminachojnice.com.pl</w:t>
      </w:r>
    </w:p>
    <w:p w:rsidR="00AE387C" w:rsidRDefault="00A34001">
      <w:pPr>
        <w:spacing w:before="240" w:after="120"/>
      </w:pPr>
      <w:r>
        <w:rPr>
          <w:b/>
          <w:bCs/>
          <w:sz w:val="24"/>
          <w:szCs w:val="24"/>
        </w:rPr>
        <w:t>VIII. Termin związania ofertą</w:t>
      </w:r>
    </w:p>
    <w:p w:rsidR="00AE387C" w:rsidRDefault="00A34001">
      <w:pPr>
        <w:spacing w:after="120" w:line="276" w:lineRule="auto"/>
      </w:pPr>
      <w:r>
        <w:t>Wykonawca pozostaje związany złożoną ofertą przez okres 30 dni. Bieg terminu związania ofertą rozpoczyna się wraz z upływem terminu składania ofert.</w:t>
      </w:r>
    </w:p>
    <w:p w:rsidR="00AE387C" w:rsidRDefault="00A34001">
      <w:pPr>
        <w:spacing w:before="240" w:after="120"/>
      </w:pPr>
      <w:r>
        <w:rPr>
          <w:b/>
          <w:bCs/>
          <w:sz w:val="24"/>
          <w:szCs w:val="24"/>
        </w:rPr>
        <w:t>IX. Informacja o wyniku postępowania</w:t>
      </w:r>
    </w:p>
    <w:p w:rsidR="00AE387C" w:rsidRDefault="00A34001">
      <w:pPr>
        <w:spacing w:after="120" w:line="276" w:lineRule="auto"/>
      </w:pPr>
      <w:r>
        <w:t>O wyniku postępowania Zamawiający poinformuje Wykonawców, którzy złożyli oferty, pocztą elektroniczną na adresy e-mail wskazane w ofertach. Z wybranym Wykonawcą zostanie zawarta umowa na warunkach określonych w niniejszym zapytaniu ofertowym oraz w złożonej ofercie.</w:t>
      </w:r>
    </w:p>
    <w:p w:rsidR="0020720C" w:rsidRDefault="006635B9">
      <w:pPr>
        <w:spacing w:before="240" w:after="120"/>
      </w:pPr>
      <w:r>
        <w:rPr>
          <w:b/>
          <w:bCs/>
          <w:sz w:val="24"/>
          <w:szCs w:val="24"/>
        </w:rPr>
        <w:t>X. Informacje dodatkowe</w:t>
      </w:r>
    </w:p>
    <w:p w:rsidR="00AE387C" w:rsidRDefault="00A34001">
      <w:pPr>
        <w:pStyle w:val="Akapitzlist"/>
        <w:numPr>
          <w:ilvl w:val="0"/>
          <w:numId w:val="2"/>
        </w:numPr>
        <w:spacing w:after="60" w:line="276" w:lineRule="auto"/>
      </w:pPr>
      <w:r>
        <w:t>Zamawiający zastrzega sobie prawo do wezwania Wykonawców do złożenia wyjaśnień dotyczących treści oferty lub jej uzupełnienia, a także do poprawienia w ofercie oczywistych omyłek pisarskich i rachunkowych.</w:t>
      </w:r>
    </w:p>
    <w:p w:rsidR="00AE387C" w:rsidRDefault="00A34001">
      <w:pPr>
        <w:pStyle w:val="Akapitzlist"/>
        <w:numPr>
          <w:ilvl w:val="0"/>
          <w:numId w:val="2"/>
        </w:numPr>
        <w:spacing w:after="60" w:line="276" w:lineRule="auto"/>
      </w:pPr>
      <w:r>
        <w:t>Złożenie oferty nie rodzi po stronie Wykonawcy roszczenia o zawarcie umowy, a Zamawiający nie zwraca kosztów przygotowania i złożenia oferty.</w:t>
      </w:r>
    </w:p>
    <w:p w:rsidR="00AE387C" w:rsidRDefault="00A34001">
      <w:pPr>
        <w:pStyle w:val="Akapitzlist"/>
        <w:numPr>
          <w:ilvl w:val="0"/>
          <w:numId w:val="2"/>
        </w:numPr>
        <w:spacing w:after="60" w:line="276" w:lineRule="auto"/>
      </w:pPr>
      <w:r>
        <w:t>Zamawiający odrzuci oferty niezgodne z treścią niniejszego zapytania ofertowego oraz zastrzega sobie prawo do unieważnienia postępowania na każdym etapie bez podania przyczyny; Wykonawcom nie przysługują z tego tytułu żadne roszczenia wobec Zamawiającego.</w:t>
      </w:r>
    </w:p>
    <w:p w:rsidR="00AE387C" w:rsidRDefault="00A34001">
      <w:pPr>
        <w:pStyle w:val="Akapitzlist"/>
        <w:numPr>
          <w:ilvl w:val="0"/>
          <w:numId w:val="2"/>
        </w:numPr>
        <w:spacing w:after="60" w:line="276" w:lineRule="auto"/>
      </w:pPr>
      <w:r>
        <w:t>Administratorem danych osobowych przekazanych w związku ze złożeniem oferty jest Gmina Chojnice. Dane przetwarzane będą w celu przeprowadzenia niniejszego postępowania o udzielenie zamówienia oraz zawarcia i realizacji umowy.</w:t>
      </w:r>
    </w:p>
    <w:p w:rsidR="0020720C" w:rsidRDefault="0020720C">
      <w:pPr>
        <w:spacing w:after="400"/>
      </w:pPr>
    </w:p>
    <w:p w:rsidR="0020720C" w:rsidRDefault="006635B9">
      <w:r>
        <w:br w:type="page"/>
      </w:r>
    </w:p>
    <w:p w:rsidR="004E657A" w:rsidRDefault="004E657A" w:rsidP="004E657A">
      <w:pPr>
        <w:spacing w:after="240"/>
        <w:jc w:val="center"/>
        <w:rPr>
          <w:b/>
          <w:bCs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38574BEA" wp14:editId="08081638">
            <wp:extent cx="5735108" cy="709574"/>
            <wp:effectExtent l="0" t="0" r="0" b="0"/>
            <wp:docPr id="1" name="Obraz 1" descr="Ciąg trzech logotypów w kolejności od lewej: 1. Fundusze Europejskie dla Pomorza, 2. Dofinansowane przez Unię Europejską, 3. Urząd Marszałkowski Województwa Pomo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57A" w:rsidRDefault="004E657A">
      <w:pPr>
        <w:spacing w:after="240"/>
        <w:jc w:val="right"/>
        <w:rPr>
          <w:b/>
          <w:bCs/>
          <w:sz w:val="18"/>
          <w:szCs w:val="18"/>
        </w:rPr>
      </w:pPr>
    </w:p>
    <w:p w:rsidR="0020720C" w:rsidRDefault="006635B9">
      <w:pPr>
        <w:spacing w:after="240"/>
        <w:jc w:val="right"/>
      </w:pPr>
      <w:r>
        <w:rPr>
          <w:b/>
          <w:bCs/>
          <w:sz w:val="18"/>
          <w:szCs w:val="18"/>
        </w:rPr>
        <w:t>Załącznik nr 1 do zapytania ofertowego</w:t>
      </w:r>
    </w:p>
    <w:p w:rsidR="0020720C" w:rsidRDefault="006635B9">
      <w:pPr>
        <w:spacing w:after="80"/>
        <w:jc w:val="center"/>
      </w:pPr>
      <w:r>
        <w:rPr>
          <w:b/>
          <w:bCs/>
          <w:sz w:val="26"/>
          <w:szCs w:val="26"/>
        </w:rPr>
        <w:t>FORMULARZ OFERTOWY</w:t>
      </w:r>
    </w:p>
    <w:p w:rsidR="001F62F9" w:rsidRDefault="006635B9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dostawa sprzętu multimedialnego i komputerowego w ramach projektu „Edukacja przedszkolna w Gminie Chojnice” </w:t>
      </w:r>
    </w:p>
    <w:p w:rsidR="0020720C" w:rsidRDefault="006635B9">
      <w:pPr>
        <w:spacing w:after="240"/>
        <w:jc w:val="center"/>
      </w:pPr>
      <w:r>
        <w:rPr>
          <w:sz w:val="18"/>
          <w:szCs w:val="18"/>
        </w:rPr>
        <w:t>nr FEPM.05.07-IZ.00-0002/24</w:t>
      </w:r>
    </w:p>
    <w:p w:rsidR="0020720C" w:rsidRDefault="006635B9">
      <w:pPr>
        <w:spacing w:after="80"/>
      </w:pPr>
      <w:r>
        <w:rPr>
          <w:b/>
          <w:bCs/>
        </w:rPr>
        <w:t>Dane Wykonawcy:</w:t>
      </w:r>
    </w:p>
    <w:p w:rsidR="0020720C" w:rsidRDefault="006635B9">
      <w:pPr>
        <w:spacing w:after="80"/>
      </w:pPr>
      <w:r>
        <w:t>Nazwa: ………………………………………………………………………………………………………</w:t>
      </w:r>
    </w:p>
    <w:p w:rsidR="0020720C" w:rsidRDefault="006635B9">
      <w:pPr>
        <w:spacing w:after="80"/>
      </w:pPr>
      <w:r>
        <w:t>Adres: ………………………………………………………………………………………………………</w:t>
      </w:r>
    </w:p>
    <w:p w:rsidR="0020720C" w:rsidRDefault="006635B9">
      <w:pPr>
        <w:spacing w:after="80"/>
      </w:pPr>
      <w:r>
        <w:t>NIP: ……………………………………  Tel.: ……………………………………</w:t>
      </w:r>
    </w:p>
    <w:p w:rsidR="0020720C" w:rsidRDefault="006635B9">
      <w:pPr>
        <w:spacing w:after="200"/>
      </w:pPr>
      <w:r>
        <w:t>E-mail: ……………………………………………………………………………</w:t>
      </w:r>
    </w:p>
    <w:p w:rsidR="0020720C" w:rsidRDefault="006635B9">
      <w:pPr>
        <w:spacing w:after="120" w:line="276" w:lineRule="auto"/>
      </w:pPr>
      <w:r>
        <w:t>W odpowiedzi na zapytanie ofertowe składam następującą ofertę:</w:t>
      </w:r>
    </w:p>
    <w:tbl>
      <w:tblPr>
        <w:tblW w:w="902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2726"/>
        <w:gridCol w:w="800"/>
        <w:gridCol w:w="1500"/>
        <w:gridCol w:w="1500"/>
        <w:gridCol w:w="700"/>
        <w:gridCol w:w="1300"/>
      </w:tblGrid>
      <w:tr w:rsidR="0020720C">
        <w:trPr>
          <w:tblHeader/>
        </w:trPr>
        <w:tc>
          <w:tcPr>
            <w:tcW w:w="500" w:type="dxa"/>
            <w:shd w:val="clear" w:color="auto" w:fill="E7E6E6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  <w:jc w:val="center"/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726" w:type="dxa"/>
            <w:shd w:val="clear" w:color="auto" w:fill="E7E6E6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  <w:jc w:val="center"/>
            </w:pPr>
            <w:r>
              <w:rPr>
                <w:b/>
                <w:bCs/>
                <w:sz w:val="18"/>
                <w:szCs w:val="18"/>
              </w:rPr>
              <w:t>Nazwa przedmiotu zamówienia</w:t>
            </w:r>
          </w:p>
        </w:tc>
        <w:tc>
          <w:tcPr>
            <w:tcW w:w="800" w:type="dxa"/>
            <w:shd w:val="clear" w:color="auto" w:fill="E7E6E6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  <w:jc w:val="center"/>
            </w:pPr>
            <w:r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500" w:type="dxa"/>
            <w:shd w:val="clear" w:color="auto" w:fill="E7E6E6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  <w:jc w:val="center"/>
            </w:pPr>
            <w:r>
              <w:rPr>
                <w:b/>
                <w:bCs/>
                <w:sz w:val="18"/>
                <w:szCs w:val="18"/>
              </w:rPr>
              <w:t>Cena jednostkowa netto [zł]</w:t>
            </w:r>
          </w:p>
        </w:tc>
        <w:tc>
          <w:tcPr>
            <w:tcW w:w="1500" w:type="dxa"/>
            <w:shd w:val="clear" w:color="auto" w:fill="E7E6E6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  <w:jc w:val="center"/>
            </w:pPr>
            <w:r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700" w:type="dxa"/>
            <w:shd w:val="clear" w:color="auto" w:fill="E7E6E6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  <w:jc w:val="center"/>
            </w:pPr>
            <w:r>
              <w:rPr>
                <w:b/>
                <w:bCs/>
                <w:sz w:val="18"/>
                <w:szCs w:val="18"/>
              </w:rPr>
              <w:t>VAT [%]</w:t>
            </w:r>
          </w:p>
        </w:tc>
        <w:tc>
          <w:tcPr>
            <w:tcW w:w="1300" w:type="dxa"/>
            <w:shd w:val="clear" w:color="auto" w:fill="E7E6E6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  <w:jc w:val="center"/>
            </w:pPr>
            <w:r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20720C">
        <w:tc>
          <w:tcPr>
            <w:tcW w:w="5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726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</w:pPr>
            <w:r>
              <w:rPr>
                <w:sz w:val="18"/>
                <w:szCs w:val="18"/>
              </w:rPr>
              <w:t>Monitor / ekran multimedialny (interaktywny)</w:t>
            </w:r>
          </w:p>
        </w:tc>
        <w:tc>
          <w:tcPr>
            <w:tcW w:w="8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6 szt.</w:t>
            </w:r>
          </w:p>
        </w:tc>
        <w:tc>
          <w:tcPr>
            <w:tcW w:w="15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20720C">
            <w:pPr>
              <w:spacing w:before="40" w:after="40"/>
            </w:pPr>
          </w:p>
        </w:tc>
        <w:tc>
          <w:tcPr>
            <w:tcW w:w="15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20720C">
            <w:pPr>
              <w:spacing w:before="40" w:after="40"/>
            </w:pPr>
          </w:p>
        </w:tc>
        <w:tc>
          <w:tcPr>
            <w:tcW w:w="7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20720C">
            <w:pPr>
              <w:spacing w:before="40" w:after="40"/>
            </w:pPr>
          </w:p>
        </w:tc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20720C">
            <w:pPr>
              <w:spacing w:before="40" w:after="40"/>
            </w:pPr>
          </w:p>
        </w:tc>
      </w:tr>
      <w:tr w:rsidR="0020720C">
        <w:tc>
          <w:tcPr>
            <w:tcW w:w="5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1F62F9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726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</w:pPr>
            <w:r>
              <w:rPr>
                <w:sz w:val="18"/>
                <w:szCs w:val="18"/>
              </w:rPr>
              <w:t>Laptop z oprogramowaniem</w:t>
            </w:r>
          </w:p>
        </w:tc>
        <w:tc>
          <w:tcPr>
            <w:tcW w:w="8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3 szt.</w:t>
            </w:r>
          </w:p>
        </w:tc>
        <w:tc>
          <w:tcPr>
            <w:tcW w:w="15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20720C">
            <w:pPr>
              <w:spacing w:before="40" w:after="40"/>
            </w:pPr>
          </w:p>
        </w:tc>
        <w:tc>
          <w:tcPr>
            <w:tcW w:w="15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20720C">
            <w:pPr>
              <w:spacing w:before="40" w:after="40"/>
            </w:pPr>
          </w:p>
        </w:tc>
        <w:tc>
          <w:tcPr>
            <w:tcW w:w="7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20720C">
            <w:pPr>
              <w:spacing w:before="40" w:after="40"/>
            </w:pPr>
          </w:p>
        </w:tc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20720C">
            <w:pPr>
              <w:spacing w:before="40" w:after="40"/>
            </w:pPr>
          </w:p>
        </w:tc>
      </w:tr>
      <w:tr w:rsidR="0020720C">
        <w:tc>
          <w:tcPr>
            <w:tcW w:w="5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1F62F9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726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</w:pPr>
            <w:r>
              <w:rPr>
                <w:sz w:val="18"/>
                <w:szCs w:val="18"/>
              </w:rPr>
              <w:t>Drukarka (urządzenie wielofunkcyjne)</w:t>
            </w:r>
          </w:p>
        </w:tc>
        <w:tc>
          <w:tcPr>
            <w:tcW w:w="8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1 szt.</w:t>
            </w:r>
          </w:p>
        </w:tc>
        <w:tc>
          <w:tcPr>
            <w:tcW w:w="15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20720C">
            <w:pPr>
              <w:spacing w:before="40" w:after="40"/>
            </w:pPr>
          </w:p>
        </w:tc>
        <w:tc>
          <w:tcPr>
            <w:tcW w:w="15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20720C">
            <w:pPr>
              <w:spacing w:before="40" w:after="40"/>
            </w:pPr>
          </w:p>
        </w:tc>
        <w:tc>
          <w:tcPr>
            <w:tcW w:w="7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20720C">
            <w:pPr>
              <w:spacing w:before="40" w:after="40"/>
            </w:pPr>
          </w:p>
        </w:tc>
        <w:tc>
          <w:tcPr>
            <w:tcW w:w="1300" w:type="dxa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20720C">
            <w:pPr>
              <w:spacing w:before="40" w:after="40"/>
            </w:pPr>
          </w:p>
        </w:tc>
      </w:tr>
      <w:tr w:rsidR="0020720C">
        <w:tc>
          <w:tcPr>
            <w:tcW w:w="5526" w:type="dxa"/>
            <w:gridSpan w:val="4"/>
            <w:shd w:val="clear" w:color="auto" w:fill="E7E6E6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6635B9">
            <w:pPr>
              <w:spacing w:before="40" w:after="40"/>
              <w:jc w:val="right"/>
            </w:pPr>
            <w:r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500" w:type="dxa"/>
            <w:shd w:val="clear" w:color="auto" w:fill="E7E6E6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20720C">
            <w:pPr>
              <w:spacing w:before="40" w:after="40"/>
            </w:pPr>
          </w:p>
        </w:tc>
        <w:tc>
          <w:tcPr>
            <w:tcW w:w="700" w:type="dxa"/>
            <w:shd w:val="clear" w:color="auto" w:fill="E7E6E6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20720C">
            <w:pPr>
              <w:spacing w:before="40" w:after="40"/>
            </w:pPr>
          </w:p>
        </w:tc>
        <w:tc>
          <w:tcPr>
            <w:tcW w:w="1300" w:type="dxa"/>
            <w:shd w:val="clear" w:color="auto" w:fill="E7E6E6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0720C" w:rsidRDefault="0020720C">
            <w:pPr>
              <w:spacing w:before="40" w:after="40"/>
            </w:pPr>
          </w:p>
        </w:tc>
      </w:tr>
    </w:tbl>
    <w:p w:rsidR="0020720C" w:rsidRDefault="0020720C">
      <w:pPr>
        <w:spacing w:after="120"/>
      </w:pPr>
    </w:p>
    <w:p w:rsidR="00AE387C" w:rsidRDefault="00A34001">
      <w:pPr>
        <w:spacing w:after="120" w:line="276" w:lineRule="auto"/>
      </w:pPr>
      <w:r>
        <w:rPr>
          <w:sz w:val="18"/>
          <w:szCs w:val="18"/>
        </w:rPr>
        <w:t>Oświadczam, że: 1) zapoznałem/-am się z treścią zapytania ofertowego i nie wnoszę do niego zastrzeżeń; 2) podane ceny obejmują wszystkie koszty realizacji zamówienia, w tym koszty dostawy, wniesienia oraz montażu/instalacji w zakresie wskazanym w opisie przedmiotu zamówienia; 3) oferowany sprzęt jest fabrycznie nowy i spełnia wymagania określone w zapytaniu ofertowym; 4) uważam się za związanego/-ą niniejszą ofertą przez okres 30 dni od upływu terminu składania ofert; 5) w przypadku wyboru mojej oferty zobowiązuję się do realizacji zamówienia na warunkach określonych w zapytaniu ofertowym oraz w złożonej ofercie.</w:t>
      </w:r>
    </w:p>
    <w:p w:rsidR="0020720C" w:rsidRDefault="0020720C">
      <w:pPr>
        <w:spacing w:after="400"/>
      </w:pPr>
    </w:p>
    <w:p w:rsidR="0020720C" w:rsidRDefault="006635B9">
      <w:pPr>
        <w:spacing w:after="40"/>
      </w:pPr>
      <w:r>
        <w:t>……………………………………                        …………………………………………………</w:t>
      </w:r>
    </w:p>
    <w:p w:rsidR="0020720C" w:rsidRDefault="006635B9">
      <w:r>
        <w:rPr>
          <w:i/>
          <w:iCs/>
          <w:sz w:val="18"/>
          <w:szCs w:val="18"/>
        </w:rPr>
        <w:t xml:space="preserve">        (miejscowość, data)                                        (podpis osoby upoważnionej)</w:t>
      </w:r>
    </w:p>
    <w:sectPr w:rsidR="00207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60C" w:rsidRDefault="0083460C" w:rsidP="004B3735">
      <w:r>
        <w:separator/>
      </w:r>
    </w:p>
  </w:endnote>
  <w:endnote w:type="continuationSeparator" w:id="0">
    <w:p w:rsidR="0083460C" w:rsidRDefault="0083460C" w:rsidP="004B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60C" w:rsidRDefault="0083460C" w:rsidP="004B3735">
      <w:r>
        <w:separator/>
      </w:r>
    </w:p>
  </w:footnote>
  <w:footnote w:type="continuationSeparator" w:id="0">
    <w:p w:rsidR="0083460C" w:rsidRDefault="0083460C" w:rsidP="004B3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229C4"/>
    <w:multiLevelType w:val="hybridMultilevel"/>
    <w:tmpl w:val="F21CDCDA"/>
    <w:lvl w:ilvl="0" w:tplc="43EC4052">
      <w:start w:val="1"/>
      <w:numFmt w:val="bullet"/>
      <w:lvlText w:val="–"/>
      <w:lvlJc w:val="left"/>
      <w:pPr>
        <w:ind w:left="480" w:hanging="240"/>
      </w:pPr>
    </w:lvl>
    <w:lvl w:ilvl="1" w:tplc="1A348570">
      <w:numFmt w:val="decimal"/>
      <w:lvlText w:val=""/>
      <w:lvlJc w:val="left"/>
    </w:lvl>
    <w:lvl w:ilvl="2" w:tplc="8E76E4AE">
      <w:numFmt w:val="decimal"/>
      <w:lvlText w:val=""/>
      <w:lvlJc w:val="left"/>
    </w:lvl>
    <w:lvl w:ilvl="3" w:tplc="777A1106">
      <w:numFmt w:val="decimal"/>
      <w:lvlText w:val=""/>
      <w:lvlJc w:val="left"/>
    </w:lvl>
    <w:lvl w:ilvl="4" w:tplc="73EC866A">
      <w:numFmt w:val="decimal"/>
      <w:lvlText w:val=""/>
      <w:lvlJc w:val="left"/>
    </w:lvl>
    <w:lvl w:ilvl="5" w:tplc="286C3EB2">
      <w:numFmt w:val="decimal"/>
      <w:lvlText w:val=""/>
      <w:lvlJc w:val="left"/>
    </w:lvl>
    <w:lvl w:ilvl="6" w:tplc="C4881AC6">
      <w:numFmt w:val="decimal"/>
      <w:lvlText w:val=""/>
      <w:lvlJc w:val="left"/>
    </w:lvl>
    <w:lvl w:ilvl="7" w:tplc="9A2033FA">
      <w:numFmt w:val="decimal"/>
      <w:lvlText w:val=""/>
      <w:lvlJc w:val="left"/>
    </w:lvl>
    <w:lvl w:ilvl="8" w:tplc="79ECD1EA">
      <w:numFmt w:val="decimal"/>
      <w:lvlText w:val=""/>
      <w:lvlJc w:val="left"/>
    </w:lvl>
  </w:abstractNum>
  <w:abstractNum w:abstractNumId="1">
    <w:nsid w:val="47280616"/>
    <w:multiLevelType w:val="hybridMultilevel"/>
    <w:tmpl w:val="5B12296E"/>
    <w:lvl w:ilvl="0" w:tplc="ED86E254">
      <w:start w:val="1"/>
      <w:numFmt w:val="decimal"/>
      <w:lvlText w:val="%1)"/>
      <w:lvlJc w:val="left"/>
      <w:pPr>
        <w:ind w:left="480" w:hanging="320"/>
      </w:pPr>
    </w:lvl>
    <w:lvl w:ilvl="1" w:tplc="5D9800FA">
      <w:numFmt w:val="decimal"/>
      <w:lvlText w:val=""/>
      <w:lvlJc w:val="left"/>
    </w:lvl>
    <w:lvl w:ilvl="2" w:tplc="B56ECB2C">
      <w:numFmt w:val="decimal"/>
      <w:lvlText w:val=""/>
      <w:lvlJc w:val="left"/>
    </w:lvl>
    <w:lvl w:ilvl="3" w:tplc="E5102564">
      <w:numFmt w:val="decimal"/>
      <w:lvlText w:val=""/>
      <w:lvlJc w:val="left"/>
    </w:lvl>
    <w:lvl w:ilvl="4" w:tplc="EB7A4E34">
      <w:numFmt w:val="decimal"/>
      <w:lvlText w:val=""/>
      <w:lvlJc w:val="left"/>
    </w:lvl>
    <w:lvl w:ilvl="5" w:tplc="79481B84">
      <w:numFmt w:val="decimal"/>
      <w:lvlText w:val=""/>
      <w:lvlJc w:val="left"/>
    </w:lvl>
    <w:lvl w:ilvl="6" w:tplc="E892CC0E">
      <w:numFmt w:val="decimal"/>
      <w:lvlText w:val=""/>
      <w:lvlJc w:val="left"/>
    </w:lvl>
    <w:lvl w:ilvl="7" w:tplc="B49EA642">
      <w:numFmt w:val="decimal"/>
      <w:lvlText w:val=""/>
      <w:lvlJc w:val="left"/>
    </w:lvl>
    <w:lvl w:ilvl="8" w:tplc="CFBAD372">
      <w:numFmt w:val="decimal"/>
      <w:lvlText w:val=""/>
      <w:lvlJc w:val="left"/>
    </w:lvl>
  </w:abstractNum>
  <w:abstractNum w:abstractNumId="2">
    <w:nsid w:val="7E113694"/>
    <w:multiLevelType w:val="hybridMultilevel"/>
    <w:tmpl w:val="2F647922"/>
    <w:lvl w:ilvl="0" w:tplc="6F34A9A6">
      <w:start w:val="1"/>
      <w:numFmt w:val="bullet"/>
      <w:lvlText w:val="●"/>
      <w:lvlJc w:val="left"/>
      <w:pPr>
        <w:ind w:left="720" w:hanging="360"/>
      </w:pPr>
    </w:lvl>
    <w:lvl w:ilvl="1" w:tplc="E3E68A44">
      <w:start w:val="1"/>
      <w:numFmt w:val="bullet"/>
      <w:lvlText w:val="○"/>
      <w:lvlJc w:val="left"/>
      <w:pPr>
        <w:ind w:left="1440" w:hanging="360"/>
      </w:pPr>
    </w:lvl>
    <w:lvl w:ilvl="2" w:tplc="E03CDECE">
      <w:start w:val="1"/>
      <w:numFmt w:val="bullet"/>
      <w:lvlText w:val="■"/>
      <w:lvlJc w:val="left"/>
      <w:pPr>
        <w:ind w:left="2160" w:hanging="360"/>
      </w:pPr>
    </w:lvl>
    <w:lvl w:ilvl="3" w:tplc="461C10EE">
      <w:start w:val="1"/>
      <w:numFmt w:val="bullet"/>
      <w:lvlText w:val="●"/>
      <w:lvlJc w:val="left"/>
      <w:pPr>
        <w:ind w:left="2880" w:hanging="360"/>
      </w:pPr>
    </w:lvl>
    <w:lvl w:ilvl="4" w:tplc="D03E8D76">
      <w:start w:val="1"/>
      <w:numFmt w:val="bullet"/>
      <w:lvlText w:val="○"/>
      <w:lvlJc w:val="left"/>
      <w:pPr>
        <w:ind w:left="3600" w:hanging="360"/>
      </w:pPr>
    </w:lvl>
    <w:lvl w:ilvl="5" w:tplc="6C1CC4F0">
      <w:start w:val="1"/>
      <w:numFmt w:val="bullet"/>
      <w:lvlText w:val="■"/>
      <w:lvlJc w:val="left"/>
      <w:pPr>
        <w:ind w:left="4320" w:hanging="360"/>
      </w:pPr>
    </w:lvl>
    <w:lvl w:ilvl="6" w:tplc="C8B0831C">
      <w:start w:val="1"/>
      <w:numFmt w:val="bullet"/>
      <w:lvlText w:val="●"/>
      <w:lvlJc w:val="left"/>
      <w:pPr>
        <w:ind w:left="5040" w:hanging="360"/>
      </w:pPr>
    </w:lvl>
    <w:lvl w:ilvl="7" w:tplc="566CE6AC">
      <w:start w:val="1"/>
      <w:numFmt w:val="bullet"/>
      <w:lvlText w:val="●"/>
      <w:lvlJc w:val="left"/>
      <w:pPr>
        <w:ind w:left="5760" w:hanging="360"/>
      </w:pPr>
    </w:lvl>
    <w:lvl w:ilvl="8" w:tplc="D6F03B3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720C"/>
    <w:rsid w:val="00043B4F"/>
    <w:rsid w:val="001E47BE"/>
    <w:rsid w:val="001F62F9"/>
    <w:rsid w:val="0020720C"/>
    <w:rsid w:val="00405821"/>
    <w:rsid w:val="004B3735"/>
    <w:rsid w:val="004E657A"/>
    <w:rsid w:val="00523CE2"/>
    <w:rsid w:val="006635B9"/>
    <w:rsid w:val="006E4F88"/>
    <w:rsid w:val="007F5052"/>
    <w:rsid w:val="0083460C"/>
    <w:rsid w:val="00850632"/>
    <w:rsid w:val="0087285F"/>
    <w:rsid w:val="00A34001"/>
    <w:rsid w:val="00A514C6"/>
    <w:rsid w:val="00AE387C"/>
    <w:rsid w:val="00B21DB8"/>
    <w:rsid w:val="00ED0D49"/>
    <w:rsid w:val="00F3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qFormat/>
    <w:pPr>
      <w:outlineLvl w:val="3"/>
    </w:pPr>
    <w:rPr>
      <w:i/>
      <w:iCs/>
      <w:color w:val="2E74B5"/>
    </w:rPr>
  </w:style>
  <w:style w:type="paragraph" w:styleId="Nagwek5">
    <w:name w:val="heading 5"/>
    <w:qFormat/>
    <w:pPr>
      <w:outlineLvl w:val="4"/>
    </w:pPr>
    <w:rPr>
      <w:color w:val="2E74B5"/>
    </w:rPr>
  </w:style>
  <w:style w:type="paragraph" w:styleId="Nagwek6">
    <w:name w:val="heading 6"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B3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735"/>
  </w:style>
  <w:style w:type="paragraph" w:styleId="Stopka">
    <w:name w:val="footer"/>
    <w:basedOn w:val="Normalny"/>
    <w:link w:val="StopkaZnak"/>
    <w:uiPriority w:val="99"/>
    <w:unhideWhenUsed/>
    <w:rsid w:val="004B3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735"/>
  </w:style>
  <w:style w:type="paragraph" w:styleId="Tekstdymka">
    <w:name w:val="Balloon Text"/>
    <w:basedOn w:val="Normalny"/>
    <w:link w:val="TekstdymkaZnak"/>
    <w:uiPriority w:val="99"/>
    <w:semiHidden/>
    <w:unhideWhenUsed/>
    <w:rsid w:val="004B37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qFormat/>
    <w:pPr>
      <w:outlineLvl w:val="3"/>
    </w:pPr>
    <w:rPr>
      <w:i/>
      <w:iCs/>
      <w:color w:val="2E74B5"/>
    </w:rPr>
  </w:style>
  <w:style w:type="paragraph" w:styleId="Nagwek5">
    <w:name w:val="heading 5"/>
    <w:qFormat/>
    <w:pPr>
      <w:outlineLvl w:val="4"/>
    </w:pPr>
    <w:rPr>
      <w:color w:val="2E74B5"/>
    </w:rPr>
  </w:style>
  <w:style w:type="paragraph" w:styleId="Nagwek6">
    <w:name w:val="heading 6"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B3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735"/>
  </w:style>
  <w:style w:type="paragraph" w:styleId="Stopka">
    <w:name w:val="footer"/>
    <w:basedOn w:val="Normalny"/>
    <w:link w:val="StopkaZnak"/>
    <w:uiPriority w:val="99"/>
    <w:unhideWhenUsed/>
    <w:rsid w:val="004B3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735"/>
  </w:style>
  <w:style w:type="paragraph" w:styleId="Tekstdymka">
    <w:name w:val="Balloon Text"/>
    <w:basedOn w:val="Normalny"/>
    <w:link w:val="TekstdymkaZnak"/>
    <w:uiPriority w:val="99"/>
    <w:semiHidden/>
    <w:unhideWhenUsed/>
    <w:rsid w:val="004B37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1084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Ilona Sołtyk Grabowska</cp:lastModifiedBy>
  <cp:revision>6</cp:revision>
  <dcterms:created xsi:type="dcterms:W3CDTF">2026-07-22T07:21:00Z</dcterms:created>
  <dcterms:modified xsi:type="dcterms:W3CDTF">2026-07-23T06:30:00Z</dcterms:modified>
</cp:coreProperties>
</file>